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D2C" w:rsidRDefault="00282D2C"/>
    <w:p w:rsidR="00282D2C" w:rsidRDefault="00282D2C">
      <w:r>
        <w:t>Lier vgs</w:t>
      </w:r>
      <w:r w:rsidR="00EF0E1C">
        <w:t>.</w:t>
      </w:r>
      <w:r>
        <w:t xml:space="preserve"> Design og håndverk.</w:t>
      </w:r>
    </w:p>
    <w:p w:rsidR="00282D2C" w:rsidRDefault="00282D2C">
      <w:r>
        <w:t>På Design og håndverk ved Lier vgs. har vi hatt et vellykket prosjekt med arbeid med hodeplagg.</w:t>
      </w:r>
    </w:p>
    <w:p w:rsidR="00282D2C" w:rsidRDefault="00282D2C">
      <w:r>
        <w:t>Vi arbeidet med prosjektet i produksjonstimene og i prosjekt til fordypning modistfaget. Elevene har tatt med seg gjenbruksmaterialer hjemmefra. Alle elevene har fått en skulderpute utdelt som basis for et festemateriale. Som oppstart på arbeidet med å tenke tredimensjonalt fikk de i oppdrag å forme papirstrimler til et hodeplagg. Dette var forarbeid før de startet i et annet tekstilt materiale.</w:t>
      </w:r>
    </w:p>
    <w:p w:rsidR="00282D2C" w:rsidRDefault="00282D2C">
      <w:r>
        <w:t>Oppgaven kan også utvid</w:t>
      </w:r>
      <w:r w:rsidR="00EF0E1C">
        <w:t>es med design og håndverkshistor</w:t>
      </w:r>
      <w:r>
        <w:t xml:space="preserve">ie ved å sette seg inni </w:t>
      </w:r>
      <w:r w:rsidR="00EF0E1C">
        <w:t>hodeplaggenes historie opp i gjennom tidene knytte til drakthistorien.</w:t>
      </w:r>
    </w:p>
    <w:p w:rsidR="00282D2C" w:rsidRDefault="00EF0E1C">
      <w:r>
        <w:t>Som inspirasjon kan man vise en musikkvideo og studentene vi hadde i skoleåret 2009 viste en av Lady Gagas inspirerende musikkvideoer. En fri, inspirerende og artig oppgave for elevene som endte med en utstilling hvor elevene brukte sine frisørhoder og friserte håret tilpasset hodeplagget.</w:t>
      </w:r>
    </w:p>
    <w:p w:rsidR="00282D2C" w:rsidRDefault="00282D2C"/>
    <w:p w:rsidR="00282D2C" w:rsidRDefault="00282D2C"/>
    <w:p w:rsidR="00282D2C" w:rsidRDefault="00282D2C"/>
    <w:p w:rsidR="004B0FE3" w:rsidRDefault="005C42BD">
      <w:r>
        <w:rPr>
          <w:noProof/>
          <w:lang w:eastAsia="nb-NO"/>
        </w:rPr>
        <w:drawing>
          <wp:inline distT="0" distB="0" distL="0" distR="0">
            <wp:extent cx="1323975" cy="1130651"/>
            <wp:effectExtent l="19050" t="0" r="9525" b="0"/>
            <wp:docPr id="8" name="Bilde 8" descr="C:\Users\25066202\Pictures\PRAKSIS 2009\hodeplag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25066202\Pictures\PRAKSIS 2009\hodeplagg (2).jpg"/>
                    <pic:cNvPicPr>
                      <a:picLocks noChangeAspect="1" noChangeArrowheads="1"/>
                    </pic:cNvPicPr>
                  </pic:nvPicPr>
                  <pic:blipFill>
                    <a:blip r:embed="rId4" cstate="print"/>
                    <a:srcRect l="10545" r="14982" b="4455"/>
                    <a:stretch>
                      <a:fillRect/>
                    </a:stretch>
                  </pic:blipFill>
                  <pic:spPr bwMode="auto">
                    <a:xfrm>
                      <a:off x="0" y="0"/>
                      <a:ext cx="1323975" cy="1130651"/>
                    </a:xfrm>
                    <a:prstGeom prst="rect">
                      <a:avLst/>
                    </a:prstGeom>
                    <a:noFill/>
                    <a:ln w="9525">
                      <a:noFill/>
                      <a:miter lim="800000"/>
                      <a:headEnd/>
                      <a:tailEnd/>
                    </a:ln>
                  </pic:spPr>
                </pic:pic>
              </a:graphicData>
            </a:graphic>
          </wp:inline>
        </w:drawing>
      </w:r>
      <w:r>
        <w:rPr>
          <w:noProof/>
          <w:lang w:eastAsia="nb-NO"/>
        </w:rPr>
        <w:drawing>
          <wp:inline distT="0" distB="0" distL="0" distR="0">
            <wp:extent cx="1771650" cy="1177420"/>
            <wp:effectExtent l="19050" t="0" r="0" b="0"/>
            <wp:docPr id="7" name="Bilde 7" descr="C:\Users\25066202\Pictures\PRAKSIS 2009\Bilde 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25066202\Pictures\PRAKSIS 2009\Bilde 041.jpg"/>
                    <pic:cNvPicPr>
                      <a:picLocks noChangeAspect="1" noChangeArrowheads="1"/>
                    </pic:cNvPicPr>
                  </pic:nvPicPr>
                  <pic:blipFill>
                    <a:blip r:embed="rId5" cstate="print"/>
                    <a:srcRect/>
                    <a:stretch>
                      <a:fillRect/>
                    </a:stretch>
                  </pic:blipFill>
                  <pic:spPr bwMode="auto">
                    <a:xfrm>
                      <a:off x="0" y="0"/>
                      <a:ext cx="1773935" cy="1178939"/>
                    </a:xfrm>
                    <a:prstGeom prst="rect">
                      <a:avLst/>
                    </a:prstGeom>
                    <a:noFill/>
                    <a:ln w="9525">
                      <a:noFill/>
                      <a:miter lim="800000"/>
                      <a:headEnd/>
                      <a:tailEnd/>
                    </a:ln>
                  </pic:spPr>
                </pic:pic>
              </a:graphicData>
            </a:graphic>
          </wp:inline>
        </w:drawing>
      </w:r>
      <w:r>
        <w:rPr>
          <w:noProof/>
          <w:lang w:eastAsia="nb-NO"/>
        </w:rPr>
        <w:drawing>
          <wp:inline distT="0" distB="0" distL="0" distR="0">
            <wp:extent cx="1019185" cy="1419225"/>
            <wp:effectExtent l="19050" t="0" r="9515" b="0"/>
            <wp:docPr id="6" name="Bilde 6" descr="C:\Users\25066202\Pictures\PRAKSIS 2009\Bilde 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25066202\Pictures\PRAKSIS 2009\Bilde 023.jpg"/>
                    <pic:cNvPicPr>
                      <a:picLocks noChangeAspect="1" noChangeArrowheads="1"/>
                    </pic:cNvPicPr>
                  </pic:nvPicPr>
                  <pic:blipFill>
                    <a:blip r:embed="rId6" cstate="print"/>
                    <a:srcRect t="7453" r="-1"/>
                    <a:stretch>
                      <a:fillRect/>
                    </a:stretch>
                  </pic:blipFill>
                  <pic:spPr bwMode="auto">
                    <a:xfrm>
                      <a:off x="0" y="0"/>
                      <a:ext cx="1019185" cy="1419225"/>
                    </a:xfrm>
                    <a:prstGeom prst="rect">
                      <a:avLst/>
                    </a:prstGeom>
                    <a:noFill/>
                    <a:ln w="9525">
                      <a:noFill/>
                      <a:miter lim="800000"/>
                      <a:headEnd/>
                      <a:tailEnd/>
                    </a:ln>
                  </pic:spPr>
                </pic:pic>
              </a:graphicData>
            </a:graphic>
          </wp:inline>
        </w:drawing>
      </w:r>
      <w:r>
        <w:rPr>
          <w:noProof/>
          <w:lang w:eastAsia="nb-NO"/>
        </w:rPr>
        <w:drawing>
          <wp:inline distT="0" distB="0" distL="0" distR="0">
            <wp:extent cx="1504876" cy="1000125"/>
            <wp:effectExtent l="19050" t="0" r="74" b="0"/>
            <wp:docPr id="5" name="Bilde 5" descr="C:\Users\25066202\Pictures\PRAKSIS 2009\Bilde 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25066202\Pictures\PRAKSIS 2009\Bilde 022.jpg"/>
                    <pic:cNvPicPr>
                      <a:picLocks noChangeAspect="1" noChangeArrowheads="1"/>
                    </pic:cNvPicPr>
                  </pic:nvPicPr>
                  <pic:blipFill>
                    <a:blip r:embed="rId7" cstate="print"/>
                    <a:srcRect/>
                    <a:stretch>
                      <a:fillRect/>
                    </a:stretch>
                  </pic:blipFill>
                  <pic:spPr bwMode="auto">
                    <a:xfrm>
                      <a:off x="0" y="0"/>
                      <a:ext cx="1506210" cy="1001012"/>
                    </a:xfrm>
                    <a:prstGeom prst="rect">
                      <a:avLst/>
                    </a:prstGeom>
                    <a:noFill/>
                    <a:ln w="9525">
                      <a:noFill/>
                      <a:miter lim="800000"/>
                      <a:headEnd/>
                      <a:tailEnd/>
                    </a:ln>
                  </pic:spPr>
                </pic:pic>
              </a:graphicData>
            </a:graphic>
          </wp:inline>
        </w:drawing>
      </w:r>
      <w:r>
        <w:rPr>
          <w:noProof/>
          <w:lang w:eastAsia="nb-NO"/>
        </w:rPr>
        <w:drawing>
          <wp:inline distT="0" distB="0" distL="0" distR="0">
            <wp:extent cx="985451" cy="1257300"/>
            <wp:effectExtent l="19050" t="0" r="5149" b="0"/>
            <wp:docPr id="3" name="Bilde 3" descr="C:\Users\25066202\Pictures\PRAKSIS 2009\Bilde 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5066202\Pictures\PRAKSIS 2009\Bilde 020.jpg"/>
                    <pic:cNvPicPr>
                      <a:picLocks noChangeAspect="1" noChangeArrowheads="1"/>
                    </pic:cNvPicPr>
                  </pic:nvPicPr>
                  <pic:blipFill>
                    <a:blip r:embed="rId8" cstate="print"/>
                    <a:srcRect l="7018" t="9621" r="3947" b="14869"/>
                    <a:stretch>
                      <a:fillRect/>
                    </a:stretch>
                  </pic:blipFill>
                  <pic:spPr bwMode="auto">
                    <a:xfrm>
                      <a:off x="0" y="0"/>
                      <a:ext cx="985451" cy="1257300"/>
                    </a:xfrm>
                    <a:prstGeom prst="rect">
                      <a:avLst/>
                    </a:prstGeom>
                    <a:noFill/>
                    <a:ln w="9525">
                      <a:noFill/>
                      <a:miter lim="800000"/>
                      <a:headEnd/>
                      <a:tailEnd/>
                    </a:ln>
                  </pic:spPr>
                </pic:pic>
              </a:graphicData>
            </a:graphic>
          </wp:inline>
        </w:drawing>
      </w:r>
      <w:r>
        <w:rPr>
          <w:noProof/>
          <w:lang w:eastAsia="nb-NO"/>
        </w:rPr>
        <w:drawing>
          <wp:inline distT="0" distB="0" distL="0" distR="0">
            <wp:extent cx="1308098" cy="1704975"/>
            <wp:effectExtent l="19050" t="0" r="6352" b="0"/>
            <wp:docPr id="2" name="Bilde 2" descr="C:\Users\25066202\Pictures\PRAKSIS 2009\hodeplag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5066202\Pictures\PRAKSIS 2009\hodeplagg.jpg"/>
                    <pic:cNvPicPr>
                      <a:picLocks noChangeAspect="1" noChangeArrowheads="1"/>
                    </pic:cNvPicPr>
                  </pic:nvPicPr>
                  <pic:blipFill>
                    <a:blip r:embed="rId9" cstate="print"/>
                    <a:srcRect t="5523" r="-166" b="7558"/>
                    <a:stretch>
                      <a:fillRect/>
                    </a:stretch>
                  </pic:blipFill>
                  <pic:spPr bwMode="auto">
                    <a:xfrm>
                      <a:off x="0" y="0"/>
                      <a:ext cx="1308098" cy="1704975"/>
                    </a:xfrm>
                    <a:prstGeom prst="rect">
                      <a:avLst/>
                    </a:prstGeom>
                    <a:noFill/>
                    <a:ln w="9525">
                      <a:noFill/>
                      <a:miter lim="800000"/>
                      <a:headEnd/>
                      <a:tailEnd/>
                    </a:ln>
                  </pic:spPr>
                </pic:pic>
              </a:graphicData>
            </a:graphic>
          </wp:inline>
        </w:drawing>
      </w:r>
      <w:r>
        <w:rPr>
          <w:noProof/>
          <w:lang w:eastAsia="nb-NO"/>
        </w:rPr>
        <w:drawing>
          <wp:inline distT="0" distB="0" distL="0" distR="0">
            <wp:extent cx="947420" cy="1425571"/>
            <wp:effectExtent l="19050" t="0" r="5080" b="0"/>
            <wp:docPr id="1" name="Bilde 1" descr="C:\Users\25066202\Pictures\PRAKSIS 2009\hodeplagg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066202\Pictures\PRAKSIS 2009\hodeplagg (8).jpg"/>
                    <pic:cNvPicPr>
                      <a:picLocks noChangeAspect="1" noChangeArrowheads="1"/>
                    </pic:cNvPicPr>
                  </pic:nvPicPr>
                  <pic:blipFill>
                    <a:blip r:embed="rId10" cstate="print"/>
                    <a:srcRect/>
                    <a:stretch>
                      <a:fillRect/>
                    </a:stretch>
                  </pic:blipFill>
                  <pic:spPr bwMode="auto">
                    <a:xfrm>
                      <a:off x="0" y="0"/>
                      <a:ext cx="950462" cy="1430149"/>
                    </a:xfrm>
                    <a:prstGeom prst="rect">
                      <a:avLst/>
                    </a:prstGeom>
                    <a:noFill/>
                    <a:ln w="9525">
                      <a:noFill/>
                      <a:miter lim="800000"/>
                      <a:headEnd/>
                      <a:tailEnd/>
                    </a:ln>
                  </pic:spPr>
                </pic:pic>
              </a:graphicData>
            </a:graphic>
          </wp:inline>
        </w:drawing>
      </w:r>
      <w:r>
        <w:rPr>
          <w:noProof/>
          <w:lang w:eastAsia="nb-NO"/>
        </w:rPr>
        <w:drawing>
          <wp:inline distT="0" distB="0" distL="0" distR="0">
            <wp:extent cx="1052804" cy="1733550"/>
            <wp:effectExtent l="19050" t="0" r="0" b="0"/>
            <wp:docPr id="9" name="Bilde 9" descr="C:\Users\25066202\Pictures\PRAKSIS 2009\hodeplagg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25066202\Pictures\PRAKSIS 2009\hodeplagg (9).jpg"/>
                    <pic:cNvPicPr>
                      <a:picLocks noChangeAspect="1" noChangeArrowheads="1"/>
                    </pic:cNvPicPr>
                  </pic:nvPicPr>
                  <pic:blipFill>
                    <a:blip r:embed="rId11" cstate="print"/>
                    <a:srcRect l="7772" t="6813" r="7071"/>
                    <a:stretch>
                      <a:fillRect/>
                    </a:stretch>
                  </pic:blipFill>
                  <pic:spPr bwMode="auto">
                    <a:xfrm>
                      <a:off x="0" y="0"/>
                      <a:ext cx="1052804" cy="1733550"/>
                    </a:xfrm>
                    <a:prstGeom prst="rect">
                      <a:avLst/>
                    </a:prstGeom>
                    <a:noFill/>
                    <a:ln w="9525">
                      <a:noFill/>
                      <a:miter lim="800000"/>
                      <a:headEnd/>
                      <a:tailEnd/>
                    </a:ln>
                  </pic:spPr>
                </pic:pic>
              </a:graphicData>
            </a:graphic>
          </wp:inline>
        </w:drawing>
      </w:r>
    </w:p>
    <w:sectPr w:rsidR="004B0FE3" w:rsidSect="004B0FE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C42BD"/>
    <w:rsid w:val="00282D2C"/>
    <w:rsid w:val="004B0FE3"/>
    <w:rsid w:val="005C42BD"/>
    <w:rsid w:val="00EF0E1C"/>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FE3"/>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5C42BD"/>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5C42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155</Words>
  <Characters>824</Characters>
  <Application>Microsoft Office Word</Application>
  <DocSecurity>0</DocSecurity>
  <Lines>6</Lines>
  <Paragraphs>1</Paragraphs>
  <ScaleCrop>false</ScaleCrop>
  <HeadingPairs>
    <vt:vector size="2" baseType="variant">
      <vt:variant>
        <vt:lpstr>Tittel</vt:lpstr>
      </vt:variant>
      <vt:variant>
        <vt:i4>1</vt:i4>
      </vt:variant>
    </vt:vector>
  </HeadingPairs>
  <TitlesOfParts>
    <vt:vector size="1" baseType="lpstr">
      <vt:lpstr/>
    </vt:vector>
  </TitlesOfParts>
  <Company>Buskerud Fylkeskommune</Company>
  <LinksUpToDate>false</LinksUpToDate>
  <CharactersWithSpaces>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2010-09-20T18:05:00Z</dcterms:created>
  <dcterms:modified xsi:type="dcterms:W3CDTF">2010-09-20T19:49:00Z</dcterms:modified>
</cp:coreProperties>
</file>